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A4" w:rsidRDefault="00FF5BA4" w:rsidP="00FF5BA4">
      <w:pPr>
        <w:spacing w:after="0" w:line="276" w:lineRule="auto"/>
        <w:ind w:firstLine="709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(відповідно до пункту 41 постанови КМУ від 11.10.2016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710 «Про ефективне використання державних коштів» (зі змінами))</w:t>
      </w:r>
    </w:p>
    <w:p w:rsidR="00FF5BA4" w:rsidRDefault="00FF5BA4" w:rsidP="00FF5BA4">
      <w:pPr>
        <w:spacing w:after="0" w:line="276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>
        <w:rPr>
          <w:rFonts w:ascii="Times New Roman" w:hAnsi="Times New Roman" w:cs="Times New Roman"/>
          <w:sz w:val="24"/>
          <w:szCs w:val="24"/>
        </w:rPr>
        <w:t xml:space="preserve"> Тернопільська загальноосвітня школа І-ІІІ ступенів №28 Тернопільської міської ради Тернопільської області, Код згідно з ЄДРПОУ: 14039862,  місцезнаходження: 46016, Україна, Тернопільська область, Тернопіль, Дмитра Вишневецького, 8; </w:t>
      </w:r>
      <w:r>
        <w:rPr>
          <w:rFonts w:ascii="Times New Roman" w:hAnsi="Times New Roman" w:cs="Times New Roman"/>
          <w:b/>
          <w:sz w:val="24"/>
          <w:szCs w:val="24"/>
        </w:rPr>
        <w:t>категорія</w:t>
      </w:r>
      <w:r>
        <w:rPr>
          <w:rFonts w:ascii="Times New Roman" w:hAnsi="Times New Roman" w:cs="Times New Roman"/>
          <w:sz w:val="24"/>
          <w:szCs w:val="24"/>
        </w:rPr>
        <w:t>: юридична особа, яка забезпечує потреби держави або територіальної громади. </w:t>
      </w:r>
    </w:p>
    <w:p w:rsidR="00FF5BA4" w:rsidRDefault="00FF5BA4" w:rsidP="00FF5BA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021:2015 код CPV 09310000-5 Електрична енергія</w:t>
      </w:r>
    </w:p>
    <w:p w:rsidR="00FF5BA4" w:rsidRPr="005B66D6" w:rsidRDefault="00FF5BA4" w:rsidP="00FF5BA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3. Ідентифікатор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6D6" w:rsidRPr="005B66D6">
        <w:rPr>
          <w:rFonts w:ascii="Arial" w:hAnsi="Arial" w:cs="Arial"/>
          <w:b/>
          <w:bCs/>
          <w:sz w:val="20"/>
          <w:szCs w:val="20"/>
          <w:shd w:val="clear" w:color="auto" w:fill="F3F7FA"/>
        </w:rPr>
        <w:t>UA-2022-12-02-016657-a</w:t>
      </w:r>
    </w:p>
    <w:p w:rsidR="00FF5BA4" w:rsidRDefault="00FF5BA4" w:rsidP="00FF5BA4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4. 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BA4" w:rsidRDefault="00FF5BA4" w:rsidP="00FF5B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повинні відповідати технічним умовам та стандартам, передбаченим законодавством України, діючим на період постачання товару.</w:t>
      </w:r>
    </w:p>
    <w:p w:rsidR="00FF5BA4" w:rsidRDefault="00FF5BA4" w:rsidP="00FF5B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предмету закупівлі регулюються та встановлюються Законом України «Про ринок електричної енергії» від 13.04.2017 № 2019-VIII, Правилами роздрібного</w:t>
      </w:r>
      <w:r w:rsidR="0067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ринку електричної енергії (Постанова НКРЕКП від 14.03.2018 року № 312)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далі-ПРРЕЕ</w:t>
      </w:r>
      <w:proofErr w:type="spellEnd"/>
      <w:r>
        <w:rPr>
          <w:rFonts w:ascii="Times New Roman" w:hAnsi="Times New Roman" w:cs="Times New Roman"/>
          <w:sz w:val="24"/>
          <w:szCs w:val="24"/>
        </w:rPr>
        <w:t>), Ліцензійними умовами провадження господарської діяльності з постачання електричної енергії споживачу (Постанова НКРЕКП від 27.12.2017 року № 1469), Ліцензійними умовами провадження господарської діяльності з розподілу електричної енергії (Постанова НКРЕКП від 27.12.2017 року № 1470), Порядком забезпечення стандартів якості електропостачання та надання компенсації споживачам за їх недотримання, затвердженим постановою НКРЕКП від 12.06.2018 № 375 та іншими нормативно-правовими актами чинного законодавства у сфері електроенергетики, які регулюють взаємовідносини сторін в процесі постачання електричної енергії</w:t>
      </w:r>
    </w:p>
    <w:p w:rsidR="00FF5BA4" w:rsidRDefault="00FF5BA4" w:rsidP="00FF5B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</w:t>
      </w:r>
      <w:r>
        <w:rPr>
          <w:rFonts w:ascii="Times New Roman" w:hAnsi="Times New Roman" w:cs="Times New Roman"/>
          <w:b/>
          <w:sz w:val="24"/>
          <w:szCs w:val="24"/>
        </w:rPr>
        <w:t xml:space="preserve">бґрунтування розміру бюджетного призначення:  </w:t>
      </w:r>
      <w:r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призначення, визначений відповідно </w:t>
      </w:r>
      <w:r w:rsidRPr="00DE5B55">
        <w:rPr>
          <w:rFonts w:ascii="Times New Roman" w:hAnsi="Times New Roman" w:cs="Times New Roman"/>
          <w:sz w:val="24"/>
          <w:szCs w:val="24"/>
        </w:rPr>
        <w:t xml:space="preserve">до </w:t>
      </w:r>
      <w:r w:rsidR="006773A2" w:rsidRPr="00DE5B55">
        <w:rPr>
          <w:rFonts w:ascii="Times New Roman" w:hAnsi="Times New Roman" w:cs="Times New Roman"/>
          <w:sz w:val="24"/>
          <w:szCs w:val="24"/>
        </w:rPr>
        <w:t>бюджетних запитів</w:t>
      </w:r>
      <w:r w:rsidRPr="00DE5B55">
        <w:rPr>
          <w:rFonts w:ascii="Times New Roman" w:hAnsi="Times New Roman" w:cs="Times New Roman"/>
          <w:sz w:val="24"/>
          <w:szCs w:val="24"/>
        </w:rPr>
        <w:t xml:space="preserve"> на 202</w:t>
      </w:r>
      <w:r w:rsidR="006773A2" w:rsidRPr="00DE5B55">
        <w:rPr>
          <w:rFonts w:ascii="Times New Roman" w:hAnsi="Times New Roman" w:cs="Times New Roman"/>
          <w:sz w:val="24"/>
          <w:szCs w:val="24"/>
        </w:rPr>
        <w:t>3</w:t>
      </w:r>
      <w:r w:rsidRPr="00DE5B55">
        <w:rPr>
          <w:rFonts w:ascii="Times New Roman" w:hAnsi="Times New Roman" w:cs="Times New Roman"/>
          <w:sz w:val="24"/>
          <w:szCs w:val="24"/>
        </w:rPr>
        <w:t xml:space="preserve"> рік.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BA4" w:rsidRDefault="00FF5BA4" w:rsidP="00FF5BA4">
      <w:pPr>
        <w:spacing w:after="0" w:line="276" w:lineRule="auto"/>
        <w:contextualSpacing/>
        <w:jc w:val="both"/>
        <w:rPr>
          <w:rStyle w:val="markedcontent"/>
          <w:rFonts w:eastAsia="Times New Roman"/>
          <w:i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Очікувана вартість предмета закупівлі: </w:t>
      </w:r>
      <w:r w:rsidR="00786440" w:rsidRPr="006149F9">
        <w:rPr>
          <w:rFonts w:ascii="Times New Roman" w:hAnsi="Times New Roman" w:cs="Times New Roman"/>
          <w:sz w:val="24"/>
          <w:szCs w:val="24"/>
        </w:rPr>
        <w:t>816</w:t>
      </w:r>
      <w:r w:rsidRPr="006149F9">
        <w:rPr>
          <w:rFonts w:ascii="Times New Roman" w:hAnsi="Times New Roman" w:cs="Times New Roman"/>
          <w:sz w:val="24"/>
          <w:szCs w:val="24"/>
        </w:rPr>
        <w:t xml:space="preserve"> 000</w:t>
      </w:r>
      <w:r w:rsidRPr="006149F9">
        <w:rPr>
          <w:rStyle w:val="markedcontent"/>
          <w:rFonts w:ascii="Times New Roman" w:hAnsi="Times New Roman" w:cs="Times New Roman"/>
          <w:sz w:val="24"/>
          <w:szCs w:val="24"/>
        </w:rPr>
        <w:t>,00 (</w:t>
      </w:r>
      <w:r w:rsidR="00786440" w:rsidRPr="006149F9">
        <w:rPr>
          <w:rStyle w:val="markedcontent"/>
          <w:rFonts w:ascii="Times New Roman" w:hAnsi="Times New Roman" w:cs="Times New Roman"/>
          <w:sz w:val="24"/>
          <w:szCs w:val="24"/>
        </w:rPr>
        <w:t>Вісімсот шістнадцять</w:t>
      </w:r>
      <w:r w:rsidRPr="006149F9">
        <w:rPr>
          <w:rStyle w:val="markedcontent"/>
          <w:rFonts w:ascii="Times New Roman" w:hAnsi="Times New Roman" w:cs="Times New Roman"/>
          <w:sz w:val="24"/>
          <w:szCs w:val="24"/>
        </w:rPr>
        <w:t xml:space="preserve"> тисяч грн. 00 коп.) з ПДВ.</w:t>
      </w:r>
    </w:p>
    <w:p w:rsidR="00FF5BA4" w:rsidRDefault="00FF5BA4" w:rsidP="00FF5BA4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7. Обґрунтування очікуваної вартості предмета закупівлі:</w:t>
      </w:r>
    </w:p>
    <w:p w:rsidR="00FF5BA4" w:rsidRDefault="00FF5BA4" w:rsidP="00FF5BA4">
      <w:pPr>
        <w:spacing w:after="0" w:line="276" w:lineRule="auto"/>
        <w:contextualSpacing/>
        <w:jc w:val="both"/>
        <w:rPr>
          <w:color w:val="191919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Очікувану вартість предмета закупівлі обумовлено аналізом споживання електричної енергії за </w:t>
      </w:r>
      <w:r w:rsidR="005A634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2022 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рік </w:t>
      </w:r>
      <w:r w:rsidR="005A634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період 202</w:t>
      </w:r>
      <w:r w:rsidR="005A634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р</w:t>
      </w:r>
      <w:r w:rsidR="005A634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к</w:t>
      </w:r>
      <w:r w:rsidR="005A634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у з врахуванням бюджетного запиту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. Замовником здійснено розрахунок очікуваної вартості товарів/послуг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№275.</w:t>
      </w:r>
    </w:p>
    <w:p w:rsidR="00FF5BA4" w:rsidRDefault="00FF5BA4" w:rsidP="00FF5BA4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При цьому, розрахунок очікуваної вартості проводився згідно з аналізом цін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електропостачальників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на електричну енергію на дату формування очікуваної вартості 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lastRenderedPageBreak/>
        <w:t xml:space="preserve">предмета закупівлі. До ціни електричної енергії включена вартість електричної енергії,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закупованої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електропостачальником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електропостачальника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та всі визначені законодавством податки та збори.</w:t>
      </w:r>
    </w:p>
    <w:sectPr w:rsidR="00FF5BA4" w:rsidSect="00A9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BA4"/>
    <w:rsid w:val="005A634D"/>
    <w:rsid w:val="005B66D6"/>
    <w:rsid w:val="0060310B"/>
    <w:rsid w:val="006149F9"/>
    <w:rsid w:val="006773A2"/>
    <w:rsid w:val="00786440"/>
    <w:rsid w:val="0079138A"/>
    <w:rsid w:val="008030F1"/>
    <w:rsid w:val="00A91344"/>
    <w:rsid w:val="00AA2166"/>
    <w:rsid w:val="00DE5B55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F5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2022-11-23T10:33:00Z</dcterms:created>
  <dcterms:modified xsi:type="dcterms:W3CDTF">2022-12-05T08:02:00Z</dcterms:modified>
</cp:coreProperties>
</file>